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Ковров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C466D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ECC">
        <w:rPr>
          <w:rFonts w:ascii="Times New Roman" w:hAnsi="Times New Roman" w:cs="Times New Roman"/>
          <w:sz w:val="28"/>
          <w:szCs w:val="28"/>
        </w:rPr>
        <w:t>г. Иваново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Ковров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0ECC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2021-06-22T11:54:00Z</dcterms:modified>
</cp:coreProperties>
</file>